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43" w:rsidRPr="004E6CAB" w:rsidRDefault="004E6CAB" w:rsidP="004E6CAB">
      <w:pPr>
        <w:pStyle w:val="Title"/>
      </w:pPr>
      <w:r>
        <w:t>CRNOGORSKA AKADEMIJA NAUKA I</w:t>
      </w:r>
      <w:r w:rsidR="00786C43">
        <w:t xml:space="preserve"> UMJETNOSTI</w:t>
      </w:r>
    </w:p>
    <w:p w:rsidR="00786C43" w:rsidRDefault="00786C43" w:rsidP="00786C43">
      <w:pPr>
        <w:jc w:val="center"/>
      </w:pPr>
      <w:r>
        <w:rPr>
          <w:noProof/>
          <w:sz w:val="22"/>
          <w:lang w:eastAsia="sr-Latn-ME"/>
        </w:rPr>
        <w:drawing>
          <wp:inline distT="0" distB="0" distL="0" distR="0">
            <wp:extent cx="809405" cy="828675"/>
            <wp:effectExtent l="0" t="0" r="0" b="0"/>
            <wp:docPr id="1" name="Picture 1" descr="D:\CANU - logo veliki\CANU - logo veliki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NU - logo veliki\CANU - logo veliki.e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911" cy="83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CAB" w:rsidRDefault="004E6CAB" w:rsidP="004E6CAB">
      <w:pPr>
        <w:rPr>
          <w:noProof/>
          <w:lang w:eastAsia="sr-Latn-ME"/>
        </w:rPr>
      </w:pPr>
    </w:p>
    <w:p w:rsidR="004E6CAB" w:rsidRDefault="004E6CAB" w:rsidP="004E6CAB">
      <w:pPr>
        <w:pStyle w:val="Heading1"/>
        <w:rPr>
          <w:noProof/>
          <w:lang w:eastAsia="sr-Latn-ME"/>
        </w:rPr>
      </w:pPr>
      <w:r>
        <w:rPr>
          <w:noProof/>
          <w:lang w:eastAsia="sr-Latn-ME"/>
        </w:rPr>
        <w:t>KLINIČKI CENTAR CRNE GORE</w:t>
      </w:r>
    </w:p>
    <w:p w:rsidR="00786C43" w:rsidRDefault="004E6CAB" w:rsidP="00786C43">
      <w:pPr>
        <w:jc w:val="center"/>
      </w:pPr>
      <w:r>
        <w:rPr>
          <w:noProof/>
          <w:lang w:eastAsia="sr-Latn-ME"/>
        </w:rPr>
        <w:drawing>
          <wp:inline distT="0" distB="0" distL="0" distR="0" wp14:anchorId="66805448" wp14:editId="642E4BBC">
            <wp:extent cx="1009650" cy="10155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15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C43" w:rsidRDefault="00786C43" w:rsidP="004E6CAB"/>
    <w:p w:rsidR="00786C43" w:rsidRDefault="00786C43" w:rsidP="00786C43">
      <w:pPr>
        <w:jc w:val="center"/>
      </w:pPr>
    </w:p>
    <w:p w:rsidR="00786C43" w:rsidRDefault="00786C43" w:rsidP="00786C43">
      <w:pPr>
        <w:jc w:val="center"/>
      </w:pPr>
      <w:r>
        <w:t>EDUKACIONI SKUP</w:t>
      </w:r>
    </w:p>
    <w:p w:rsidR="00786C43" w:rsidRPr="00786C43" w:rsidRDefault="004450A3" w:rsidP="00786C43">
      <w:pPr>
        <w:pStyle w:val="BodyText"/>
      </w:pPr>
      <w:r>
        <w:t xml:space="preserve">AKUTNI MOŽDANI UDAR –  </w:t>
      </w:r>
      <w:r w:rsidR="00786C43" w:rsidRPr="00786C43">
        <w:t>SAVREMENI PRINCIPI DIJAGNOSTIKE I LIJEČENJA</w:t>
      </w:r>
    </w:p>
    <w:p w:rsidR="00786C43" w:rsidRDefault="00786C43"/>
    <w:p w:rsidR="00786C43" w:rsidRDefault="00786C43"/>
    <w:p w:rsidR="00786C43" w:rsidRPr="00786C43" w:rsidRDefault="00786C43" w:rsidP="00786C43">
      <w:pPr>
        <w:pStyle w:val="Heading1"/>
      </w:pPr>
      <w:r w:rsidRPr="00786C43">
        <w:t>P r o g r a m</w:t>
      </w:r>
    </w:p>
    <w:p w:rsidR="00786C43" w:rsidRDefault="00786C43"/>
    <w:p w:rsidR="00786C43" w:rsidRDefault="00786C43"/>
    <w:p w:rsidR="00786C43" w:rsidRDefault="00786C43"/>
    <w:p w:rsidR="00786C43" w:rsidRDefault="00786C43"/>
    <w:p w:rsidR="00786C43" w:rsidRDefault="00786C43"/>
    <w:p w:rsidR="004450A3" w:rsidRDefault="004450A3"/>
    <w:p w:rsidR="00786C43" w:rsidRDefault="00786C43"/>
    <w:p w:rsidR="00786C43" w:rsidRPr="00A53662" w:rsidRDefault="00786C43" w:rsidP="00786C43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:rsidR="00786C43" w:rsidRPr="00A53662" w:rsidRDefault="00786C43" w:rsidP="00786C4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decembar </w:t>
      </w:r>
      <w:r w:rsidR="00EE6E2A">
        <w:rPr>
          <w:color w:val="000000"/>
          <w:sz w:val="28"/>
          <w:szCs w:val="28"/>
        </w:rPr>
        <w:t xml:space="preserve">(srijeda) </w:t>
      </w:r>
      <w:r>
        <w:rPr>
          <w:color w:val="000000"/>
          <w:sz w:val="28"/>
          <w:szCs w:val="28"/>
        </w:rPr>
        <w:t>2019</w:t>
      </w:r>
      <w:r w:rsidRPr="00A5366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g</w:t>
      </w:r>
      <w:r w:rsidRPr="00A53662">
        <w:rPr>
          <w:color w:val="000000"/>
          <w:sz w:val="28"/>
          <w:szCs w:val="28"/>
        </w:rPr>
        <w:t>odine</w:t>
      </w:r>
      <w:r>
        <w:rPr>
          <w:color w:val="000000"/>
          <w:sz w:val="28"/>
          <w:szCs w:val="28"/>
        </w:rPr>
        <w:t>, u 9 h</w:t>
      </w:r>
    </w:p>
    <w:p w:rsidR="00786C43" w:rsidRDefault="00786C43" w:rsidP="0062516E">
      <w:pPr>
        <w:jc w:val="center"/>
      </w:pPr>
      <w:r w:rsidRPr="00A53662">
        <w:rPr>
          <w:color w:val="000000"/>
          <w:sz w:val="28"/>
          <w:szCs w:val="28"/>
        </w:rPr>
        <w:t>Crnogorska akademija nauka i umjetnosti</w:t>
      </w:r>
      <w:r>
        <w:rPr>
          <w:color w:val="000000"/>
          <w:sz w:val="28"/>
          <w:szCs w:val="28"/>
        </w:rPr>
        <w:t>, Ulica Rista Stijovića 5, Podgorica</w:t>
      </w:r>
    </w:p>
    <w:p w:rsidR="00786C43" w:rsidRDefault="00786C43" w:rsidP="00786C43">
      <w:pPr>
        <w:spacing w:after="0"/>
      </w:pPr>
      <w:r>
        <w:lastRenderedPageBreak/>
        <w:t>Organizacioni odbor:</w:t>
      </w:r>
      <w:r w:rsidRPr="00786C43">
        <w:t xml:space="preserve"> </w:t>
      </w:r>
    </w:p>
    <w:p w:rsidR="00786C43" w:rsidRDefault="00786C43" w:rsidP="00786C43">
      <w:pPr>
        <w:spacing w:after="0"/>
      </w:pPr>
      <w:r>
        <w:t>Akademik Goran Nikolić, CANU</w:t>
      </w:r>
    </w:p>
    <w:p w:rsidR="00786C43" w:rsidRDefault="00786C43" w:rsidP="00786C43">
      <w:pPr>
        <w:spacing w:after="0"/>
      </w:pPr>
      <w:r>
        <w:t>Prof. dr Vaso Antunović, CANU</w:t>
      </w:r>
      <w:r w:rsidR="0062516E">
        <w:t>, KCCG</w:t>
      </w:r>
    </w:p>
    <w:p w:rsidR="00786C43" w:rsidRDefault="00786C43" w:rsidP="00786C43">
      <w:pPr>
        <w:spacing w:after="0"/>
      </w:pPr>
      <w:r>
        <w:t>Dr Jevto Eraković, KCCG</w:t>
      </w:r>
    </w:p>
    <w:p w:rsidR="00786C43" w:rsidRDefault="00786C43"/>
    <w:p w:rsidR="00786C43" w:rsidRDefault="00786C43" w:rsidP="00786C43">
      <w:pPr>
        <w:spacing w:after="0"/>
      </w:pPr>
    </w:p>
    <w:p w:rsidR="00786C43" w:rsidRDefault="00786C43" w:rsidP="00786C43">
      <w:pPr>
        <w:spacing w:after="0"/>
      </w:pPr>
      <w:r>
        <w:t>9:00-9:10</w:t>
      </w:r>
      <w:r>
        <w:rPr>
          <w:i/>
        </w:rPr>
        <w:tab/>
      </w:r>
      <w:r>
        <w:t>Uvodne napomene</w:t>
      </w:r>
    </w:p>
    <w:p w:rsidR="00747DBD" w:rsidRPr="00786C43" w:rsidRDefault="00EE6E2A" w:rsidP="00786C43">
      <w:pPr>
        <w:spacing w:after="0"/>
        <w:ind w:left="708" w:firstLine="708"/>
        <w:rPr>
          <w:i/>
        </w:rPr>
      </w:pPr>
      <w:r>
        <w:t>D</w:t>
      </w:r>
      <w:r w:rsidR="00747DBD">
        <w:t>r Jevto Eraković, KCCG</w:t>
      </w:r>
    </w:p>
    <w:p w:rsidR="006A0957" w:rsidRPr="006A0957" w:rsidRDefault="006A0957" w:rsidP="006A0957">
      <w:pPr>
        <w:pStyle w:val="Heading2"/>
      </w:pPr>
      <w:r w:rsidRPr="006A0957">
        <w:t>Sesija I</w:t>
      </w:r>
    </w:p>
    <w:p w:rsidR="006A0957" w:rsidRDefault="006A0957" w:rsidP="00786C43">
      <w:pPr>
        <w:spacing w:after="0"/>
      </w:pPr>
      <w:r>
        <w:tab/>
      </w:r>
      <w:r>
        <w:tab/>
        <w:t>Moderator: prof. dr V</w:t>
      </w:r>
      <w:r w:rsidR="00DC3856">
        <w:t xml:space="preserve">aso Antunović, </w:t>
      </w:r>
      <w:r>
        <w:t>CANU</w:t>
      </w:r>
    </w:p>
    <w:p w:rsidR="006A0957" w:rsidRDefault="006A0957" w:rsidP="00786C43">
      <w:pPr>
        <w:spacing w:after="0"/>
      </w:pPr>
    </w:p>
    <w:p w:rsidR="00786C43" w:rsidRDefault="006A0957" w:rsidP="00786C43">
      <w:pPr>
        <w:spacing w:after="0"/>
      </w:pPr>
      <w:r>
        <w:t xml:space="preserve">9:10-9:30  </w:t>
      </w:r>
      <w:r>
        <w:tab/>
      </w:r>
      <w:r w:rsidR="00EE6E2A">
        <w:t>P</w:t>
      </w:r>
      <w:r>
        <w:t>rof. dr Vladimir Jakovljević, Medicinski fakultet, Kragujevac</w:t>
      </w:r>
    </w:p>
    <w:p w:rsidR="006A0957" w:rsidRPr="006A0957" w:rsidRDefault="00747DBD" w:rsidP="006A0957">
      <w:pPr>
        <w:pStyle w:val="ListParagraph"/>
        <w:spacing w:after="0"/>
        <w:ind w:firstLine="696"/>
        <w:rPr>
          <w:i/>
        </w:rPr>
      </w:pPr>
      <w:r w:rsidRPr="006A0957">
        <w:rPr>
          <w:i/>
        </w:rPr>
        <w:t>Savremeni aspekti i specifičnosti patofiz</w:t>
      </w:r>
      <w:r w:rsidR="006A0957" w:rsidRPr="006A0957">
        <w:rPr>
          <w:i/>
        </w:rPr>
        <w:t>iologije akutnog moždanog udara</w:t>
      </w:r>
    </w:p>
    <w:p w:rsidR="006A0957" w:rsidRDefault="006A0957" w:rsidP="006A0957">
      <w:pPr>
        <w:spacing w:after="0"/>
      </w:pPr>
      <w:r>
        <w:t>9:30-9:50</w:t>
      </w:r>
      <w:r>
        <w:tab/>
        <w:t>Dr Vesna Ivanović, KCCG</w:t>
      </w:r>
    </w:p>
    <w:p w:rsidR="006A0957" w:rsidRDefault="00747DBD" w:rsidP="006A0957">
      <w:pPr>
        <w:pStyle w:val="ListParagraph"/>
        <w:spacing w:after="0"/>
        <w:ind w:firstLine="696"/>
      </w:pPr>
      <w:r w:rsidRPr="006A0957">
        <w:rPr>
          <w:i/>
        </w:rPr>
        <w:t>Karotidna bolest, relevantni faktor akutnog moždanog udara</w:t>
      </w:r>
    </w:p>
    <w:p w:rsidR="006A0957" w:rsidRDefault="006A0957" w:rsidP="006A0957">
      <w:pPr>
        <w:spacing w:after="0"/>
      </w:pPr>
      <w:r>
        <w:t>9:50-10:10</w:t>
      </w:r>
      <w:r>
        <w:tab/>
      </w:r>
      <w:r w:rsidR="00EE6E2A">
        <w:t>D</w:t>
      </w:r>
      <w:r>
        <w:t>r Balša Vujović, KCCG</w:t>
      </w:r>
    </w:p>
    <w:p w:rsidR="006A0957" w:rsidRPr="006A0957" w:rsidRDefault="006A0957" w:rsidP="006A0957">
      <w:pPr>
        <w:spacing w:after="0"/>
        <w:rPr>
          <w:i/>
        </w:rPr>
      </w:pPr>
      <w:r>
        <w:tab/>
      </w:r>
      <w:r>
        <w:tab/>
      </w:r>
      <w:r w:rsidRPr="006A0957">
        <w:rPr>
          <w:i/>
        </w:rPr>
        <w:t>Klinička slika akutnog moždanog udara i NIHSS skala</w:t>
      </w:r>
    </w:p>
    <w:p w:rsidR="006A0957" w:rsidRDefault="006A0957" w:rsidP="006A0957">
      <w:pPr>
        <w:spacing w:after="0"/>
      </w:pPr>
      <w:r>
        <w:t>10:10-10:30</w:t>
      </w:r>
      <w:r>
        <w:tab/>
      </w:r>
      <w:r w:rsidR="00EE6E2A">
        <w:t>D</w:t>
      </w:r>
      <w:r>
        <w:t>r Žanka Cerović, KCCG</w:t>
      </w:r>
    </w:p>
    <w:p w:rsidR="006A0957" w:rsidRPr="006A0957" w:rsidRDefault="006A0957" w:rsidP="006A0957">
      <w:pPr>
        <w:spacing w:after="0"/>
        <w:rPr>
          <w:i/>
        </w:rPr>
      </w:pPr>
      <w:r>
        <w:tab/>
      </w:r>
      <w:r>
        <w:tab/>
      </w:r>
      <w:r w:rsidRPr="006A0957">
        <w:rPr>
          <w:i/>
        </w:rPr>
        <w:t>Uloga imidžing dijagnostike u ranom otkrivanju akutnog moždanog udara</w:t>
      </w:r>
    </w:p>
    <w:p w:rsidR="006A0957" w:rsidRDefault="006A0957" w:rsidP="006A0957">
      <w:pPr>
        <w:pStyle w:val="ListParagraph"/>
        <w:spacing w:after="0"/>
      </w:pPr>
    </w:p>
    <w:p w:rsidR="006A0957" w:rsidRDefault="00DC3856" w:rsidP="006A0957">
      <w:pPr>
        <w:spacing w:after="0"/>
      </w:pPr>
      <w:r>
        <w:t>10:30-11:00</w:t>
      </w:r>
      <w:r w:rsidR="006A0957">
        <w:tab/>
        <w:t>P a u z a</w:t>
      </w:r>
    </w:p>
    <w:p w:rsidR="006A0957" w:rsidRDefault="006A0957" w:rsidP="006A0957">
      <w:pPr>
        <w:spacing w:after="0"/>
      </w:pPr>
    </w:p>
    <w:p w:rsidR="006A0957" w:rsidRDefault="006A0957" w:rsidP="006A0957">
      <w:pPr>
        <w:pStyle w:val="Heading2"/>
      </w:pPr>
      <w:r>
        <w:t>Sesija II</w:t>
      </w:r>
    </w:p>
    <w:p w:rsidR="006A0957" w:rsidRDefault="006A0957" w:rsidP="006A0957">
      <w:pPr>
        <w:spacing w:after="0"/>
        <w:rPr>
          <w:b/>
        </w:rPr>
      </w:pPr>
    </w:p>
    <w:p w:rsidR="006A0957" w:rsidRDefault="00DC3856" w:rsidP="006A0957">
      <w:pPr>
        <w:spacing w:after="0"/>
      </w:pPr>
      <w:r>
        <w:t>11:00-11:2</w:t>
      </w:r>
      <w:r w:rsidR="006A0957">
        <w:t>0</w:t>
      </w:r>
      <w:r w:rsidR="006A0957">
        <w:tab/>
      </w:r>
      <w:r w:rsidR="00EE6E2A">
        <w:t>D</w:t>
      </w:r>
      <w:r w:rsidR="006A0957">
        <w:t>r Ljiljana Radulović, KCCG</w:t>
      </w:r>
    </w:p>
    <w:p w:rsidR="006A0957" w:rsidRPr="006A0957" w:rsidRDefault="006A0957" w:rsidP="006A0957">
      <w:pPr>
        <w:spacing w:after="0"/>
        <w:rPr>
          <w:i/>
        </w:rPr>
      </w:pPr>
      <w:r>
        <w:tab/>
      </w:r>
      <w:r>
        <w:tab/>
      </w:r>
      <w:r w:rsidRPr="006A0957">
        <w:rPr>
          <w:i/>
        </w:rPr>
        <w:t>Uloga intravenske trombolize kod akutnog moždanog udara</w:t>
      </w:r>
    </w:p>
    <w:p w:rsidR="006A0957" w:rsidRDefault="00DC3856" w:rsidP="006A0957">
      <w:pPr>
        <w:spacing w:after="0"/>
      </w:pPr>
      <w:r>
        <w:t>11:20-11:4</w:t>
      </w:r>
      <w:r w:rsidR="006A0957">
        <w:t>0</w:t>
      </w:r>
      <w:r w:rsidR="006A0957">
        <w:tab/>
      </w:r>
      <w:r w:rsidR="00EE6E2A">
        <w:t>P</w:t>
      </w:r>
      <w:r w:rsidR="006A0957">
        <w:t>rof. dr Snežana Lukić, KCCG</w:t>
      </w:r>
    </w:p>
    <w:p w:rsidR="006A0957" w:rsidRPr="006A0957" w:rsidRDefault="006A0957" w:rsidP="006A0957">
      <w:pPr>
        <w:spacing w:after="0"/>
        <w:rPr>
          <w:i/>
        </w:rPr>
      </w:pPr>
      <w:r>
        <w:tab/>
      </w:r>
      <w:r>
        <w:tab/>
      </w:r>
      <w:r w:rsidRPr="006A0957">
        <w:rPr>
          <w:i/>
        </w:rPr>
        <w:t>Vakuum aspiracija i mehanička trombektomija kod akutnog moždanog udara</w:t>
      </w:r>
    </w:p>
    <w:p w:rsidR="006A0957" w:rsidRDefault="00DC3856" w:rsidP="006A0957">
      <w:pPr>
        <w:spacing w:after="0"/>
      </w:pPr>
      <w:r>
        <w:t>11:40-12:0</w:t>
      </w:r>
      <w:r w:rsidR="006A0957">
        <w:t>0</w:t>
      </w:r>
      <w:r w:rsidR="006A0957">
        <w:tab/>
      </w:r>
      <w:r w:rsidR="00EE6E2A">
        <w:t>D</w:t>
      </w:r>
      <w:r w:rsidR="006A0957">
        <w:t>r Hasib Lukač, KCCG</w:t>
      </w:r>
    </w:p>
    <w:p w:rsidR="006A0957" w:rsidRPr="006A0957" w:rsidRDefault="006A0957" w:rsidP="006A0957">
      <w:pPr>
        <w:pStyle w:val="ListParagraph"/>
        <w:spacing w:after="0"/>
        <w:rPr>
          <w:i/>
        </w:rPr>
      </w:pPr>
      <w:r>
        <w:tab/>
      </w:r>
      <w:r w:rsidRPr="006A0957">
        <w:rPr>
          <w:i/>
        </w:rPr>
        <w:t>Sedacija ili opšta anestezija kod mehaničke trombektomije</w:t>
      </w:r>
    </w:p>
    <w:p w:rsidR="006A0957" w:rsidRDefault="00DC3856" w:rsidP="006A0957">
      <w:pPr>
        <w:spacing w:after="0"/>
      </w:pPr>
      <w:r>
        <w:t>12:00-12:2</w:t>
      </w:r>
      <w:r w:rsidR="006A0957">
        <w:t>0</w:t>
      </w:r>
      <w:r w:rsidR="006A0957">
        <w:tab/>
      </w:r>
      <w:r w:rsidR="00EE6E2A">
        <w:t>D</w:t>
      </w:r>
      <w:r w:rsidR="006A0957">
        <w:t>r sci med</w:t>
      </w:r>
      <w:r w:rsidR="00746B79">
        <w:t>.</w:t>
      </w:r>
      <w:r w:rsidR="006A0957">
        <w:t xml:space="preserve"> Novak Lakićević, KCCG</w:t>
      </w:r>
    </w:p>
    <w:p w:rsidR="006A0957" w:rsidRPr="006A0957" w:rsidRDefault="006A0957" w:rsidP="006A0957">
      <w:pPr>
        <w:spacing w:after="0"/>
        <w:rPr>
          <w:i/>
        </w:rPr>
      </w:pPr>
      <w:r>
        <w:tab/>
      </w:r>
      <w:r>
        <w:tab/>
      </w:r>
      <w:r w:rsidRPr="006A0957">
        <w:rPr>
          <w:i/>
        </w:rPr>
        <w:t>Neurohirurško liječenje akutnog moždanog udara</w:t>
      </w:r>
    </w:p>
    <w:p w:rsidR="006A0957" w:rsidRDefault="00DC3856" w:rsidP="006A0957">
      <w:pPr>
        <w:spacing w:after="0"/>
      </w:pPr>
      <w:r>
        <w:t>12:20-12:4</w:t>
      </w:r>
      <w:r w:rsidR="006A0957">
        <w:t>0</w:t>
      </w:r>
      <w:r w:rsidR="006A0957">
        <w:tab/>
      </w:r>
      <w:r w:rsidR="00EE6E2A">
        <w:t>P</w:t>
      </w:r>
      <w:r w:rsidR="006A0957">
        <w:t>rof. dr Milan Mijailović, KCCG</w:t>
      </w:r>
    </w:p>
    <w:p w:rsidR="006A0957" w:rsidRPr="006A0957" w:rsidRDefault="006A0957" w:rsidP="006A0957">
      <w:pPr>
        <w:spacing w:after="0"/>
        <w:rPr>
          <w:i/>
        </w:rPr>
      </w:pPr>
      <w:r>
        <w:tab/>
      </w:r>
      <w:r>
        <w:tab/>
      </w:r>
      <w:r w:rsidRPr="006A0957">
        <w:rPr>
          <w:i/>
        </w:rPr>
        <w:t>Organizacija stroke centra</w:t>
      </w:r>
    </w:p>
    <w:p w:rsidR="006A0957" w:rsidRDefault="00DC3856" w:rsidP="006A0957">
      <w:pPr>
        <w:spacing w:after="0"/>
      </w:pPr>
      <w:r>
        <w:t>12:40</w:t>
      </w:r>
      <w:r>
        <w:tab/>
      </w:r>
      <w:r>
        <w:tab/>
        <w:t>Diskusija i zatvaranje skupa.</w:t>
      </w:r>
    </w:p>
    <w:p w:rsidR="00DC3856" w:rsidRDefault="00DC3856" w:rsidP="006A0957">
      <w:pPr>
        <w:spacing w:after="0"/>
      </w:pPr>
    </w:p>
    <w:p w:rsidR="0062516E" w:rsidRDefault="0062516E" w:rsidP="006A0957">
      <w:pPr>
        <w:spacing w:after="0"/>
      </w:pPr>
    </w:p>
    <w:p w:rsidR="0062516E" w:rsidRDefault="0062516E" w:rsidP="006A0957">
      <w:pPr>
        <w:spacing w:after="0"/>
      </w:pPr>
      <w:bookmarkStart w:id="0" w:name="_GoBack"/>
      <w:bookmarkEnd w:id="0"/>
    </w:p>
    <w:p w:rsidR="00DC3856" w:rsidRPr="00A53662" w:rsidRDefault="00DC3856" w:rsidP="00DC3856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DC3856" w:rsidRPr="004450A3" w:rsidRDefault="00DC3856" w:rsidP="00DC3856">
      <w:pPr>
        <w:autoSpaceDE w:val="0"/>
        <w:autoSpaceDN w:val="0"/>
        <w:adjustRightInd w:val="0"/>
        <w:spacing w:after="0" w:line="240" w:lineRule="auto"/>
      </w:pPr>
      <w:r w:rsidRPr="004450A3">
        <w:t>Adresa za komuniciranje:</w:t>
      </w:r>
    </w:p>
    <w:p w:rsidR="00DC3856" w:rsidRPr="004450A3" w:rsidRDefault="00DC3856" w:rsidP="00DC3856">
      <w:pPr>
        <w:autoSpaceDE w:val="0"/>
        <w:autoSpaceDN w:val="0"/>
        <w:adjustRightInd w:val="0"/>
        <w:spacing w:after="0" w:line="240" w:lineRule="auto"/>
        <w:rPr>
          <w:iCs/>
        </w:rPr>
      </w:pPr>
      <w:r w:rsidRPr="004450A3">
        <w:rPr>
          <w:iCs/>
        </w:rPr>
        <w:t>CANU, Rista Stijovića 5,</w:t>
      </w:r>
      <w:r w:rsidR="004450A3">
        <w:rPr>
          <w:iCs/>
        </w:rPr>
        <w:t xml:space="preserve"> </w:t>
      </w:r>
      <w:r w:rsidRPr="004450A3">
        <w:rPr>
          <w:iCs/>
        </w:rPr>
        <w:t>Podgorica</w:t>
      </w:r>
    </w:p>
    <w:p w:rsidR="00DC3856" w:rsidRPr="004450A3" w:rsidRDefault="00DC3856" w:rsidP="00DC3856">
      <w:pPr>
        <w:autoSpaceDE w:val="0"/>
        <w:autoSpaceDN w:val="0"/>
        <w:adjustRightInd w:val="0"/>
        <w:spacing w:after="0" w:line="240" w:lineRule="auto"/>
        <w:rPr>
          <w:iCs/>
        </w:rPr>
      </w:pPr>
      <w:r w:rsidRPr="004450A3">
        <w:rPr>
          <w:iCs/>
        </w:rPr>
        <w:t>tel. + 382 (0)20 655 457</w:t>
      </w:r>
    </w:p>
    <w:p w:rsidR="00DC3856" w:rsidRPr="004450A3" w:rsidRDefault="00DC3856" w:rsidP="00DC3856">
      <w:pPr>
        <w:autoSpaceDE w:val="0"/>
        <w:autoSpaceDN w:val="0"/>
        <w:adjustRightInd w:val="0"/>
        <w:spacing w:after="0" w:line="240" w:lineRule="auto"/>
      </w:pPr>
      <w:r w:rsidRPr="004450A3">
        <w:rPr>
          <w:iCs/>
        </w:rPr>
        <w:t>E-mail: opn@canu.ac.me</w:t>
      </w:r>
    </w:p>
    <w:p w:rsidR="00DC3856" w:rsidRDefault="00DC3856" w:rsidP="006A0957">
      <w:pPr>
        <w:spacing w:after="0"/>
      </w:pPr>
    </w:p>
    <w:p w:rsidR="006A0957" w:rsidRDefault="006A0957" w:rsidP="006A0957">
      <w:pPr>
        <w:spacing w:after="0"/>
      </w:pPr>
    </w:p>
    <w:p w:rsidR="006A0957" w:rsidRDefault="006A0957" w:rsidP="006A0957">
      <w:pPr>
        <w:spacing w:after="0"/>
      </w:pPr>
    </w:p>
    <w:p w:rsidR="004F66E2" w:rsidRDefault="004F66E2" w:rsidP="00786C43">
      <w:pPr>
        <w:spacing w:after="0"/>
      </w:pPr>
    </w:p>
    <w:p w:rsidR="004F66E2" w:rsidRDefault="004F66E2" w:rsidP="00786C43">
      <w:pPr>
        <w:spacing w:after="0"/>
      </w:pPr>
    </w:p>
    <w:p w:rsidR="004F66E2" w:rsidRDefault="004F66E2" w:rsidP="00786C43">
      <w:pPr>
        <w:spacing w:after="0"/>
      </w:pPr>
    </w:p>
    <w:p w:rsidR="004F66E2" w:rsidRDefault="004F66E2" w:rsidP="004F66E2">
      <w:pPr>
        <w:spacing w:after="0"/>
      </w:pPr>
    </w:p>
    <w:p w:rsidR="004F66E2" w:rsidRDefault="004F66E2" w:rsidP="004F66E2">
      <w:pPr>
        <w:spacing w:after="0"/>
      </w:pPr>
    </w:p>
    <w:p w:rsidR="004F66E2" w:rsidRDefault="004F66E2" w:rsidP="004F66E2">
      <w:pPr>
        <w:spacing w:after="0"/>
      </w:pPr>
    </w:p>
    <w:p w:rsidR="004F66E2" w:rsidRDefault="004F66E2" w:rsidP="004F66E2">
      <w:pPr>
        <w:spacing w:after="0"/>
      </w:pPr>
    </w:p>
    <w:p w:rsidR="004F66E2" w:rsidRDefault="004F66E2" w:rsidP="004F66E2">
      <w:pPr>
        <w:spacing w:after="0"/>
      </w:pPr>
    </w:p>
    <w:p w:rsidR="004F66E2" w:rsidRDefault="004F66E2" w:rsidP="004F66E2">
      <w:pPr>
        <w:spacing w:after="0"/>
      </w:pPr>
    </w:p>
    <w:p w:rsidR="004F66E2" w:rsidRDefault="004F66E2" w:rsidP="004F66E2">
      <w:pPr>
        <w:spacing w:after="0"/>
      </w:pPr>
    </w:p>
    <w:p w:rsidR="004F66E2" w:rsidRDefault="004F66E2" w:rsidP="004F66E2">
      <w:pPr>
        <w:spacing w:after="0"/>
      </w:pPr>
    </w:p>
    <w:p w:rsidR="004F66E2" w:rsidRDefault="004F66E2" w:rsidP="004F66E2">
      <w:pPr>
        <w:spacing w:after="0"/>
      </w:pPr>
    </w:p>
    <w:p w:rsidR="004F66E2" w:rsidRDefault="004F66E2" w:rsidP="004F66E2">
      <w:pPr>
        <w:spacing w:after="0"/>
      </w:pPr>
    </w:p>
    <w:p w:rsidR="004F66E2" w:rsidRDefault="004F66E2" w:rsidP="004F66E2">
      <w:pPr>
        <w:spacing w:after="0"/>
      </w:pPr>
    </w:p>
    <w:sectPr w:rsidR="004F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5FDA"/>
    <w:multiLevelType w:val="hybridMultilevel"/>
    <w:tmpl w:val="E7821E4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B1308"/>
    <w:multiLevelType w:val="hybridMultilevel"/>
    <w:tmpl w:val="EC60C8B0"/>
    <w:lvl w:ilvl="0" w:tplc="9CD41B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13"/>
    <w:rsid w:val="004450A3"/>
    <w:rsid w:val="004E6CAB"/>
    <w:rsid w:val="004F66E2"/>
    <w:rsid w:val="0062516E"/>
    <w:rsid w:val="006A0957"/>
    <w:rsid w:val="00746B79"/>
    <w:rsid w:val="00747DBD"/>
    <w:rsid w:val="00757CB2"/>
    <w:rsid w:val="00786C43"/>
    <w:rsid w:val="007A63A2"/>
    <w:rsid w:val="009347A5"/>
    <w:rsid w:val="00C05183"/>
    <w:rsid w:val="00DC3856"/>
    <w:rsid w:val="00EB4B11"/>
    <w:rsid w:val="00ED6B9A"/>
    <w:rsid w:val="00EE6E2A"/>
    <w:rsid w:val="00F97A18"/>
    <w:rsid w:val="00FD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B11"/>
  </w:style>
  <w:style w:type="paragraph" w:styleId="Heading1">
    <w:name w:val="heading 1"/>
    <w:basedOn w:val="Normal"/>
    <w:next w:val="Normal"/>
    <w:link w:val="Heading1Char"/>
    <w:uiPriority w:val="9"/>
    <w:qFormat/>
    <w:rsid w:val="00786C43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957"/>
    <w:pPr>
      <w:keepNext/>
      <w:spacing w:after="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D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4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86C43"/>
    <w:pPr>
      <w:jc w:val="center"/>
    </w:pPr>
    <w:rPr>
      <w:noProof/>
      <w:sz w:val="28"/>
      <w:szCs w:val="28"/>
      <w:lang w:eastAsia="sr-Latn-ME"/>
    </w:rPr>
  </w:style>
  <w:style w:type="character" w:customStyle="1" w:styleId="TitleChar">
    <w:name w:val="Title Char"/>
    <w:basedOn w:val="DefaultParagraphFont"/>
    <w:link w:val="Title"/>
    <w:uiPriority w:val="10"/>
    <w:rsid w:val="00786C43"/>
    <w:rPr>
      <w:noProof/>
      <w:sz w:val="28"/>
      <w:szCs w:val="28"/>
      <w:lang w:eastAsia="sr-Latn-ME"/>
    </w:rPr>
  </w:style>
  <w:style w:type="paragraph" w:styleId="BodyText">
    <w:name w:val="Body Text"/>
    <w:basedOn w:val="Normal"/>
    <w:link w:val="BodyTextChar"/>
    <w:uiPriority w:val="99"/>
    <w:unhideWhenUsed/>
    <w:rsid w:val="00786C43"/>
    <w:pPr>
      <w:jc w:val="center"/>
    </w:pPr>
    <w:rPr>
      <w:b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786C43"/>
    <w:rPr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86C43"/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95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B11"/>
  </w:style>
  <w:style w:type="paragraph" w:styleId="Heading1">
    <w:name w:val="heading 1"/>
    <w:basedOn w:val="Normal"/>
    <w:next w:val="Normal"/>
    <w:link w:val="Heading1Char"/>
    <w:uiPriority w:val="9"/>
    <w:qFormat/>
    <w:rsid w:val="00786C43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957"/>
    <w:pPr>
      <w:keepNext/>
      <w:spacing w:after="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D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4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86C43"/>
    <w:pPr>
      <w:jc w:val="center"/>
    </w:pPr>
    <w:rPr>
      <w:noProof/>
      <w:sz w:val="28"/>
      <w:szCs w:val="28"/>
      <w:lang w:eastAsia="sr-Latn-ME"/>
    </w:rPr>
  </w:style>
  <w:style w:type="character" w:customStyle="1" w:styleId="TitleChar">
    <w:name w:val="Title Char"/>
    <w:basedOn w:val="DefaultParagraphFont"/>
    <w:link w:val="Title"/>
    <w:uiPriority w:val="10"/>
    <w:rsid w:val="00786C43"/>
    <w:rPr>
      <w:noProof/>
      <w:sz w:val="28"/>
      <w:szCs w:val="28"/>
      <w:lang w:eastAsia="sr-Latn-ME"/>
    </w:rPr>
  </w:style>
  <w:style w:type="paragraph" w:styleId="BodyText">
    <w:name w:val="Body Text"/>
    <w:basedOn w:val="Normal"/>
    <w:link w:val="BodyTextChar"/>
    <w:uiPriority w:val="99"/>
    <w:unhideWhenUsed/>
    <w:rsid w:val="00786C43"/>
    <w:pPr>
      <w:jc w:val="center"/>
    </w:pPr>
    <w:rPr>
      <w:b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786C43"/>
    <w:rPr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86C43"/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95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2019-11-12T12:41:00Z</cp:lastPrinted>
  <dcterms:created xsi:type="dcterms:W3CDTF">2019-11-12T12:09:00Z</dcterms:created>
  <dcterms:modified xsi:type="dcterms:W3CDTF">2019-11-14T07:00:00Z</dcterms:modified>
</cp:coreProperties>
</file>